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ED" w:rsidRPr="00683A57" w:rsidRDefault="00CD28ED" w:rsidP="001B2BB7"/>
    <w:p w:rsidR="00237317" w:rsidRPr="00F64720" w:rsidRDefault="00F64720" w:rsidP="00237317">
      <w:pPr>
        <w:pStyle w:val="Default"/>
        <w:rPr>
          <w:rFonts w:asciiTheme="minorHAnsi" w:hAnsiTheme="minorHAnsi" w:cstheme="minorHAnsi"/>
          <w:b/>
          <w:sz w:val="22"/>
        </w:rPr>
      </w:pPr>
      <w:r w:rsidRPr="00F64720">
        <w:rPr>
          <w:rFonts w:asciiTheme="minorHAnsi" w:hAnsiTheme="minorHAnsi" w:cstheme="minorHAnsi"/>
          <w:b/>
          <w:sz w:val="22"/>
        </w:rPr>
        <w:t>L</w:t>
      </w:r>
      <w:r w:rsidR="00237317" w:rsidRPr="00F64720">
        <w:rPr>
          <w:rFonts w:asciiTheme="minorHAnsi" w:hAnsiTheme="minorHAnsi" w:cstheme="minorHAnsi"/>
          <w:b/>
          <w:sz w:val="22"/>
        </w:rPr>
        <w:t xml:space="preserve">ista </w:t>
      </w:r>
      <w:r w:rsidR="00C60808" w:rsidRPr="00F64720">
        <w:rPr>
          <w:rFonts w:asciiTheme="minorHAnsi" w:hAnsiTheme="minorHAnsi" w:cstheme="minorHAnsi"/>
          <w:b/>
          <w:sz w:val="22"/>
        </w:rPr>
        <w:t xml:space="preserve">definitiva </w:t>
      </w:r>
      <w:r w:rsidRPr="00F64720">
        <w:rPr>
          <w:rFonts w:asciiTheme="minorHAnsi" w:hAnsiTheme="minorHAnsi" w:cstheme="minorHAnsi"/>
          <w:b/>
          <w:sz w:val="22"/>
        </w:rPr>
        <w:t>de persona</w:t>
      </w:r>
      <w:r>
        <w:rPr>
          <w:rFonts w:asciiTheme="minorHAnsi" w:hAnsiTheme="minorHAnsi" w:cstheme="minorHAnsi"/>
          <w:b/>
          <w:sz w:val="22"/>
        </w:rPr>
        <w:t>s admitidas y</w:t>
      </w:r>
      <w:r w:rsidR="00237317" w:rsidRPr="00F64720">
        <w:rPr>
          <w:rFonts w:asciiTheme="minorHAnsi" w:hAnsiTheme="minorHAnsi" w:cstheme="minorHAnsi"/>
          <w:b/>
          <w:sz w:val="22"/>
        </w:rPr>
        <w:t xml:space="preserve"> </w:t>
      </w:r>
      <w:r w:rsidR="00C60808" w:rsidRPr="00F64720">
        <w:rPr>
          <w:rFonts w:asciiTheme="minorHAnsi" w:hAnsiTheme="minorHAnsi" w:cstheme="minorHAnsi"/>
          <w:b/>
          <w:sz w:val="22"/>
        </w:rPr>
        <w:t>puntuació</w:t>
      </w:r>
      <w:r>
        <w:rPr>
          <w:rFonts w:asciiTheme="minorHAnsi" w:hAnsiTheme="minorHAnsi" w:cstheme="minorHAnsi"/>
          <w:b/>
          <w:sz w:val="22"/>
        </w:rPr>
        <w:t>n</w:t>
      </w:r>
      <w:r w:rsidR="00C60808" w:rsidRPr="00F64720">
        <w:rPr>
          <w:rFonts w:asciiTheme="minorHAnsi" w:hAnsiTheme="minorHAnsi" w:cstheme="minorHAnsi"/>
          <w:b/>
          <w:sz w:val="22"/>
        </w:rPr>
        <w:t xml:space="preserve"> provisional de </w:t>
      </w:r>
      <w:r w:rsidRPr="00F64720">
        <w:rPr>
          <w:rFonts w:asciiTheme="minorHAnsi" w:hAnsiTheme="minorHAnsi" w:cstheme="minorHAnsi"/>
          <w:b/>
          <w:sz w:val="22"/>
        </w:rPr>
        <w:t>méritos</w:t>
      </w:r>
      <w:r w:rsidR="00C60808" w:rsidRPr="00F64720">
        <w:rPr>
          <w:rFonts w:asciiTheme="minorHAnsi" w:hAnsiTheme="minorHAnsi" w:cstheme="minorHAnsi"/>
          <w:b/>
          <w:sz w:val="22"/>
        </w:rPr>
        <w:t xml:space="preserve"> </w:t>
      </w:r>
      <w:r w:rsidRPr="00F64720">
        <w:rPr>
          <w:rFonts w:asciiTheme="minorHAnsi" w:hAnsiTheme="minorHAnsi" w:cstheme="minorHAnsi"/>
          <w:b/>
          <w:sz w:val="22"/>
        </w:rPr>
        <w:t xml:space="preserve">en la convocatoria del proceso selectivo para la contratación de un investigador o investigadora, del grupo profesional A, para el proyecto «FORSE/CARD: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Valoració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del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tractament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percutani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en les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complicacions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vasculars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mitjançant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implantació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de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stent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recobert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, a la zona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d'abordatge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després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de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l’implant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percutani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d’una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pròtesi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biològica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, en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posició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720">
        <w:rPr>
          <w:rFonts w:asciiTheme="minorHAnsi" w:hAnsiTheme="minorHAnsi" w:cstheme="minorHAnsi"/>
          <w:b/>
          <w:sz w:val="22"/>
        </w:rPr>
        <w:t>aòrtica</w:t>
      </w:r>
      <w:proofErr w:type="spellEnd"/>
      <w:r w:rsidRPr="00F64720">
        <w:rPr>
          <w:rFonts w:asciiTheme="minorHAnsi" w:hAnsiTheme="minorHAnsi" w:cstheme="minorHAnsi"/>
          <w:b/>
          <w:sz w:val="22"/>
        </w:rPr>
        <w:t xml:space="preserve"> (TAVI)»</w:t>
      </w:r>
    </w:p>
    <w:p w:rsidR="00677F06" w:rsidRPr="00237317" w:rsidRDefault="00677F06" w:rsidP="00496644">
      <w:pPr>
        <w:pStyle w:val="Default"/>
        <w:jc w:val="both"/>
        <w:rPr>
          <w:b/>
          <w:sz w:val="22"/>
          <w:lang w:val="ca-ES"/>
        </w:rPr>
      </w:pPr>
    </w:p>
    <w:p w:rsidR="00F60C45" w:rsidRDefault="00F60C45" w:rsidP="00677F06">
      <w:pPr>
        <w:pStyle w:val="Default"/>
        <w:rPr>
          <w:rFonts w:asciiTheme="minorHAnsi" w:hAnsiTheme="minorHAnsi" w:cstheme="minorHAnsi"/>
          <w:b/>
          <w:sz w:val="22"/>
          <w:lang w:val="ca-ES"/>
        </w:rPr>
      </w:pPr>
    </w:p>
    <w:p w:rsidR="00677F06" w:rsidRPr="00237317" w:rsidRDefault="00677F06" w:rsidP="00677F06">
      <w:pPr>
        <w:pStyle w:val="Default"/>
        <w:rPr>
          <w:rFonts w:asciiTheme="minorHAnsi" w:hAnsiTheme="minorHAnsi" w:cstheme="minorHAnsi"/>
          <w:b/>
          <w:sz w:val="22"/>
          <w:lang w:val="ca-ES"/>
        </w:rPr>
      </w:pPr>
      <w:r w:rsidRPr="00237317">
        <w:rPr>
          <w:rFonts w:asciiTheme="minorHAnsi" w:hAnsiTheme="minorHAnsi" w:cstheme="minorHAnsi"/>
          <w:b/>
          <w:sz w:val="22"/>
          <w:lang w:val="ca-ES"/>
        </w:rPr>
        <w:t>Núm. expedient:</w:t>
      </w:r>
      <w:r w:rsidRPr="00237317">
        <w:rPr>
          <w:rFonts w:asciiTheme="minorHAnsi" w:hAnsiTheme="minorHAnsi" w:cstheme="minorHAnsi"/>
          <w:lang w:val="ca-ES"/>
        </w:rPr>
        <w:t xml:space="preserve"> </w:t>
      </w:r>
      <w:r w:rsidR="00EF20FA" w:rsidRPr="00E90194">
        <w:rPr>
          <w:rFonts w:asciiTheme="minorHAnsi" w:hAnsiTheme="minorHAnsi" w:cstheme="minorHAnsi"/>
          <w:b/>
          <w:color w:val="auto"/>
          <w:sz w:val="22"/>
          <w:lang w:val="ca-ES"/>
        </w:rPr>
        <w:t>2026-19-PRHUSE</w:t>
      </w:r>
    </w:p>
    <w:p w:rsidR="00677F06" w:rsidRDefault="00677F06" w:rsidP="00496644">
      <w:pPr>
        <w:pStyle w:val="Default"/>
        <w:jc w:val="both"/>
        <w:rPr>
          <w:rFonts w:asciiTheme="minorHAnsi" w:hAnsiTheme="minorHAnsi" w:cstheme="minorHAnsi"/>
          <w:b/>
          <w:sz w:val="22"/>
        </w:rPr>
      </w:pPr>
    </w:p>
    <w:p w:rsidR="00677F06" w:rsidRDefault="00677F06" w:rsidP="00496644">
      <w:pPr>
        <w:pStyle w:val="Default"/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7699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62"/>
        <w:gridCol w:w="1180"/>
        <w:gridCol w:w="995"/>
        <w:gridCol w:w="1323"/>
        <w:gridCol w:w="1115"/>
        <w:gridCol w:w="1200"/>
      </w:tblGrid>
      <w:tr w:rsidR="00EF20FA" w:rsidRPr="009156E0" w:rsidTr="00BE7717">
        <w:trPr>
          <w:trHeight w:val="1829"/>
          <w:jc w:val="center"/>
        </w:trPr>
        <w:tc>
          <w:tcPr>
            <w:tcW w:w="724" w:type="dxa"/>
            <w:shd w:val="clear" w:color="666699" w:fill="137D79"/>
            <w:noWrap/>
            <w:vAlign w:val="center"/>
            <w:hideMark/>
          </w:tcPr>
          <w:p w:rsidR="00EF20FA" w:rsidRPr="004972BE" w:rsidRDefault="00EF20FA" w:rsidP="00625C85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eastAsia="es-ES"/>
              </w:rPr>
            </w:pPr>
            <w:r w:rsidRPr="004972BE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  <w:lang w:eastAsia="es-ES"/>
              </w:rPr>
              <w:t>Codi</w:t>
            </w:r>
          </w:p>
        </w:tc>
        <w:tc>
          <w:tcPr>
            <w:tcW w:w="1120" w:type="dxa"/>
            <w:shd w:val="clear" w:color="9999FF" w:fill="7DBDB7"/>
            <w:vAlign w:val="center"/>
            <w:hideMark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1. Experiència professional (2,5 punts màxim)</w:t>
            </w:r>
          </w:p>
        </w:tc>
        <w:tc>
          <w:tcPr>
            <w:tcW w:w="1180" w:type="dxa"/>
            <w:shd w:val="clear" w:color="9999FF" w:fill="7DBDB7"/>
            <w:vAlign w:val="center"/>
            <w:hideMark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2. </w:t>
            </w:r>
          </w:p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Formació (3 punts màxim)</w:t>
            </w:r>
          </w:p>
        </w:tc>
        <w:tc>
          <w:tcPr>
            <w:tcW w:w="1155" w:type="dxa"/>
            <w:shd w:val="clear" w:color="9999FF" w:fill="7DBDB7"/>
            <w:vAlign w:val="center"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3. </w:t>
            </w:r>
          </w:p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Activitat científica        (2 punts màxim)</w:t>
            </w:r>
          </w:p>
        </w:tc>
        <w:tc>
          <w:tcPr>
            <w:tcW w:w="1205" w:type="dxa"/>
            <w:shd w:val="clear" w:color="9999FF" w:fill="7DBDB7"/>
            <w:vAlign w:val="center"/>
            <w:hideMark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4. Coneixements d'Idiomes           (1,5 punt màxim)</w:t>
            </w:r>
          </w:p>
        </w:tc>
        <w:tc>
          <w:tcPr>
            <w:tcW w:w="1115" w:type="dxa"/>
            <w:shd w:val="clear" w:color="9999FF" w:fill="7DBDB7"/>
            <w:vAlign w:val="center"/>
            <w:hideMark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5. Entrevista (1 punt màxim)</w:t>
            </w:r>
          </w:p>
        </w:tc>
        <w:tc>
          <w:tcPr>
            <w:tcW w:w="1200" w:type="dxa"/>
            <w:shd w:val="clear" w:color="9999FF" w:fill="7DBDB7"/>
            <w:vAlign w:val="center"/>
            <w:hideMark/>
          </w:tcPr>
          <w:p w:rsidR="00EF20FA" w:rsidRPr="004972BE" w:rsidRDefault="00EF20FA" w:rsidP="00625C8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972BE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Puntuació</w:t>
            </w:r>
          </w:p>
        </w:tc>
      </w:tr>
      <w:tr w:rsidR="00EF20FA" w:rsidRPr="009156E0" w:rsidTr="00F1580C">
        <w:trPr>
          <w:trHeight w:val="300"/>
          <w:jc w:val="center"/>
        </w:trPr>
        <w:tc>
          <w:tcPr>
            <w:tcW w:w="724" w:type="dxa"/>
            <w:shd w:val="clear" w:color="000000" w:fill="FFFFFF"/>
            <w:vAlign w:val="bottom"/>
          </w:tcPr>
          <w:p w:rsidR="00EF20FA" w:rsidRPr="00FC3AEF" w:rsidRDefault="00EF20FA" w:rsidP="00625C85">
            <w:pPr>
              <w:jc w:val="center"/>
              <w:rPr>
                <w:rFonts w:ascii="Calibri" w:hAnsi="Calibri" w:cs="Calibri"/>
                <w:szCs w:val="20"/>
              </w:rPr>
            </w:pPr>
            <w:r w:rsidRPr="00FC3AEF">
              <w:rPr>
                <w:rFonts w:ascii="Calibri" w:hAnsi="Calibri" w:cs="Calibri"/>
                <w:szCs w:val="20"/>
              </w:rPr>
              <w:t>1590X</w:t>
            </w:r>
          </w:p>
        </w:tc>
        <w:tc>
          <w:tcPr>
            <w:tcW w:w="1120" w:type="dxa"/>
            <w:shd w:val="clear" w:color="auto" w:fill="auto"/>
            <w:noWrap/>
          </w:tcPr>
          <w:p w:rsidR="00EF20FA" w:rsidRPr="00E658C7" w:rsidRDefault="00EF20FA" w:rsidP="00625C85">
            <w:pPr>
              <w:jc w:val="center"/>
            </w:pPr>
            <w:r w:rsidRPr="00E658C7">
              <w:t>3</w:t>
            </w:r>
          </w:p>
        </w:tc>
        <w:tc>
          <w:tcPr>
            <w:tcW w:w="1180" w:type="dxa"/>
            <w:shd w:val="clear" w:color="auto" w:fill="auto"/>
            <w:noWrap/>
          </w:tcPr>
          <w:p w:rsidR="00EF20FA" w:rsidRPr="00E658C7" w:rsidRDefault="00EF20FA" w:rsidP="00625C85">
            <w:pPr>
              <w:jc w:val="center"/>
            </w:pPr>
            <w:r w:rsidRPr="00E658C7">
              <w:t>2</w:t>
            </w:r>
          </w:p>
        </w:tc>
        <w:tc>
          <w:tcPr>
            <w:tcW w:w="1155" w:type="dxa"/>
          </w:tcPr>
          <w:p w:rsidR="00EF20FA" w:rsidRPr="00E658C7" w:rsidRDefault="00EF20FA" w:rsidP="00625C85">
            <w:pPr>
              <w:jc w:val="center"/>
            </w:pPr>
            <w:r w:rsidRPr="00E658C7">
              <w:t>1</w:t>
            </w:r>
          </w:p>
        </w:tc>
        <w:tc>
          <w:tcPr>
            <w:tcW w:w="1205" w:type="dxa"/>
            <w:shd w:val="clear" w:color="auto" w:fill="auto"/>
            <w:noWrap/>
          </w:tcPr>
          <w:p w:rsidR="00EF20FA" w:rsidRPr="00E658C7" w:rsidRDefault="00EF20FA" w:rsidP="00625C85">
            <w:pPr>
              <w:jc w:val="center"/>
            </w:pPr>
            <w:r w:rsidRPr="00E658C7">
              <w:t>0</w:t>
            </w:r>
          </w:p>
        </w:tc>
        <w:tc>
          <w:tcPr>
            <w:tcW w:w="1115" w:type="dxa"/>
            <w:shd w:val="clear" w:color="auto" w:fill="auto"/>
            <w:noWrap/>
          </w:tcPr>
          <w:p w:rsidR="00EF20FA" w:rsidRPr="00E658C7" w:rsidRDefault="00EF20FA" w:rsidP="00625C85">
            <w:pPr>
              <w:jc w:val="center"/>
            </w:pPr>
            <w:r>
              <w:t>INCLOSA</w:t>
            </w:r>
          </w:p>
        </w:tc>
        <w:tc>
          <w:tcPr>
            <w:tcW w:w="1200" w:type="dxa"/>
            <w:shd w:val="clear" w:color="auto" w:fill="auto"/>
            <w:noWrap/>
          </w:tcPr>
          <w:p w:rsidR="00EF20FA" w:rsidRDefault="00EF20FA" w:rsidP="00625C85">
            <w:pPr>
              <w:jc w:val="center"/>
            </w:pPr>
            <w:r w:rsidRPr="00E658C7">
              <w:t>6</w:t>
            </w:r>
          </w:p>
        </w:tc>
      </w:tr>
    </w:tbl>
    <w:p w:rsidR="00F60C45" w:rsidRPr="00F64720" w:rsidRDefault="00F60C45" w:rsidP="00934D4E">
      <w:pPr>
        <w:rPr>
          <w:rFonts w:asciiTheme="minorHAnsi" w:hAnsiTheme="minorHAnsi" w:cstheme="minorHAnsi"/>
          <w:b/>
          <w:szCs w:val="20"/>
          <w:lang w:val="es-ES"/>
        </w:rPr>
      </w:pPr>
    </w:p>
    <w:p w:rsidR="00B26FCC" w:rsidRPr="00F64720" w:rsidRDefault="00F64720" w:rsidP="00EA303A">
      <w:pPr>
        <w:ind w:left="113"/>
        <w:rPr>
          <w:rFonts w:asciiTheme="minorHAnsi" w:hAnsiTheme="minorHAnsi" w:cstheme="minorHAnsi"/>
          <w:b/>
          <w:szCs w:val="20"/>
          <w:lang w:val="es-ES"/>
        </w:rPr>
      </w:pPr>
      <w:r>
        <w:rPr>
          <w:rFonts w:asciiTheme="minorHAnsi" w:hAnsiTheme="minorHAnsi" w:cstheme="minorHAnsi"/>
          <w:b/>
          <w:szCs w:val="20"/>
          <w:lang w:val="es-ES"/>
        </w:rPr>
        <w:t xml:space="preserve">Motivos de 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>exclusió</w:t>
      </w:r>
      <w:r>
        <w:rPr>
          <w:rFonts w:asciiTheme="minorHAnsi" w:hAnsiTheme="minorHAnsi" w:cstheme="minorHAnsi"/>
          <w:b/>
          <w:szCs w:val="20"/>
          <w:lang w:val="es-ES"/>
        </w:rPr>
        <w:t>n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>:</w:t>
      </w:r>
      <w:r w:rsidR="00FF3B95" w:rsidRPr="00F64720">
        <w:rPr>
          <w:rFonts w:asciiTheme="minorHAnsi" w:hAnsiTheme="minorHAnsi" w:cstheme="minorHAnsi"/>
          <w:b/>
          <w:szCs w:val="20"/>
          <w:lang w:val="es-ES"/>
        </w:rPr>
        <w:t xml:space="preserve"> 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 xml:space="preserve">(1)= No aporta la </w:t>
      </w:r>
      <w:r w:rsidRPr="00F64720">
        <w:rPr>
          <w:rFonts w:asciiTheme="minorHAnsi" w:hAnsiTheme="minorHAnsi" w:cstheme="minorHAnsi"/>
          <w:b/>
          <w:szCs w:val="20"/>
          <w:lang w:val="es-ES"/>
        </w:rPr>
        <w:t>documentación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 xml:space="preserve"> re</w:t>
      </w:r>
      <w:r>
        <w:rPr>
          <w:rFonts w:asciiTheme="minorHAnsi" w:hAnsiTheme="minorHAnsi" w:cstheme="minorHAnsi"/>
          <w:b/>
          <w:szCs w:val="20"/>
          <w:lang w:val="es-ES"/>
        </w:rPr>
        <w:t>querida pa</w:t>
      </w:r>
      <w:r w:rsidR="003A0739" w:rsidRPr="00F64720">
        <w:rPr>
          <w:rFonts w:asciiTheme="minorHAnsi" w:hAnsiTheme="minorHAnsi" w:cstheme="minorHAnsi"/>
          <w:b/>
          <w:szCs w:val="20"/>
          <w:lang w:val="es-ES"/>
        </w:rPr>
        <w:t>r</w:t>
      </w:r>
      <w:r>
        <w:rPr>
          <w:rFonts w:asciiTheme="minorHAnsi" w:hAnsiTheme="minorHAnsi" w:cstheme="minorHAnsi"/>
          <w:b/>
          <w:szCs w:val="20"/>
          <w:lang w:val="es-ES"/>
        </w:rPr>
        <w:t>a participar en</w:t>
      </w:r>
      <w:r w:rsidR="003A0739" w:rsidRPr="00F64720">
        <w:rPr>
          <w:rFonts w:asciiTheme="minorHAnsi" w:hAnsiTheme="minorHAnsi" w:cstheme="minorHAnsi"/>
          <w:b/>
          <w:szCs w:val="20"/>
          <w:lang w:val="es-ES"/>
        </w:rPr>
        <w:t xml:space="preserve"> la </w:t>
      </w:r>
      <w:r w:rsidRPr="00F64720">
        <w:rPr>
          <w:rFonts w:asciiTheme="minorHAnsi" w:hAnsiTheme="minorHAnsi" w:cstheme="minorHAnsi"/>
          <w:b/>
          <w:szCs w:val="20"/>
          <w:lang w:val="es-ES"/>
        </w:rPr>
        <w:t>convocatoria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>.</w:t>
      </w:r>
    </w:p>
    <w:p w:rsidR="009F108E" w:rsidRPr="00F64720" w:rsidRDefault="003A0739" w:rsidP="003A0739">
      <w:pPr>
        <w:ind w:left="1416"/>
        <w:rPr>
          <w:rFonts w:asciiTheme="minorHAnsi" w:hAnsiTheme="minorHAnsi" w:cstheme="minorHAnsi"/>
          <w:b/>
          <w:szCs w:val="20"/>
          <w:lang w:val="es-ES"/>
        </w:rPr>
      </w:pPr>
      <w:r w:rsidRPr="00F64720">
        <w:rPr>
          <w:rFonts w:asciiTheme="minorHAnsi" w:hAnsiTheme="minorHAnsi" w:cstheme="minorHAnsi"/>
          <w:b/>
          <w:szCs w:val="20"/>
          <w:lang w:val="es-ES"/>
        </w:rPr>
        <w:t xml:space="preserve">      </w:t>
      </w:r>
      <w:r w:rsidR="00F64720">
        <w:rPr>
          <w:rFonts w:asciiTheme="minorHAnsi" w:hAnsiTheme="minorHAnsi" w:cstheme="minorHAnsi"/>
          <w:b/>
          <w:szCs w:val="20"/>
          <w:lang w:val="es-ES"/>
        </w:rPr>
        <w:t>(2)= No ha obtenido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 xml:space="preserve"> la </w:t>
      </w:r>
      <w:r w:rsidR="00F64720" w:rsidRPr="00F64720">
        <w:rPr>
          <w:rFonts w:asciiTheme="minorHAnsi" w:hAnsiTheme="minorHAnsi" w:cstheme="minorHAnsi"/>
          <w:b/>
          <w:szCs w:val="20"/>
          <w:lang w:val="es-ES"/>
        </w:rPr>
        <w:t>puntuación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 xml:space="preserve"> </w:t>
      </w:r>
      <w:r w:rsidR="00F64720">
        <w:rPr>
          <w:rFonts w:asciiTheme="minorHAnsi" w:hAnsiTheme="minorHAnsi" w:cstheme="minorHAnsi"/>
          <w:b/>
          <w:szCs w:val="20"/>
          <w:lang w:val="es-ES"/>
        </w:rPr>
        <w:t>mínima pa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>r</w:t>
      </w:r>
      <w:r w:rsidR="00F64720">
        <w:rPr>
          <w:rFonts w:asciiTheme="minorHAnsi" w:hAnsiTheme="minorHAnsi" w:cstheme="minorHAnsi"/>
          <w:b/>
          <w:szCs w:val="20"/>
          <w:lang w:val="es-ES"/>
        </w:rPr>
        <w:t>a acceder a la fase de entrevista</w:t>
      </w:r>
      <w:r w:rsidR="00B26FCC" w:rsidRPr="00F64720">
        <w:rPr>
          <w:rFonts w:asciiTheme="minorHAnsi" w:hAnsiTheme="minorHAnsi" w:cstheme="minorHAnsi"/>
          <w:b/>
          <w:szCs w:val="20"/>
          <w:lang w:val="es-ES"/>
        </w:rPr>
        <w:t>s.</w:t>
      </w:r>
    </w:p>
    <w:p w:rsidR="00F60C45" w:rsidRPr="00F64720" w:rsidRDefault="00F60C45" w:rsidP="002745B0">
      <w:pPr>
        <w:spacing w:before="0" w:line="276" w:lineRule="auto"/>
        <w:rPr>
          <w:rFonts w:asciiTheme="minorHAnsi" w:hAnsiTheme="minorHAnsi"/>
          <w:bCs/>
          <w:sz w:val="22"/>
          <w:lang w:val="es-ES"/>
        </w:rPr>
      </w:pPr>
    </w:p>
    <w:p w:rsidR="00F60C45" w:rsidRPr="00F64720" w:rsidRDefault="0058491D" w:rsidP="000031D8">
      <w:pPr>
        <w:spacing w:before="0" w:line="276" w:lineRule="auto"/>
        <w:rPr>
          <w:rFonts w:asciiTheme="minorHAnsi" w:hAnsiTheme="minorHAnsi" w:cs="Arial"/>
          <w:sz w:val="22"/>
          <w:shd w:val="clear" w:color="auto" w:fill="FFFFFF"/>
          <w:lang w:val="es-ES"/>
        </w:rPr>
      </w:pPr>
      <w:r>
        <w:rPr>
          <w:rFonts w:asciiTheme="minorHAnsi" w:hAnsiTheme="minorHAnsi"/>
          <w:b/>
          <w:bCs/>
          <w:sz w:val="22"/>
          <w:lang w:val="es-ES"/>
        </w:rPr>
        <w:t xml:space="preserve">Las entrevistas </w:t>
      </w:r>
      <w:r w:rsidR="00725E38" w:rsidRPr="00F64720">
        <w:rPr>
          <w:rFonts w:asciiTheme="minorHAnsi" w:hAnsiTheme="minorHAnsi"/>
          <w:b/>
          <w:bCs/>
          <w:sz w:val="22"/>
          <w:lang w:val="es-ES"/>
        </w:rPr>
        <w:t>s</w:t>
      </w:r>
      <w:r>
        <w:rPr>
          <w:rFonts w:asciiTheme="minorHAnsi" w:hAnsiTheme="minorHAnsi"/>
          <w:b/>
          <w:bCs/>
          <w:sz w:val="22"/>
          <w:lang w:val="es-ES"/>
        </w:rPr>
        <w:t>e realizará</w:t>
      </w:r>
      <w:r w:rsidR="00725E38" w:rsidRPr="00F64720">
        <w:rPr>
          <w:rFonts w:asciiTheme="minorHAnsi" w:hAnsiTheme="minorHAnsi"/>
          <w:b/>
          <w:bCs/>
          <w:sz w:val="22"/>
          <w:lang w:val="es-ES"/>
        </w:rPr>
        <w:t>n</w:t>
      </w:r>
      <w:r w:rsidR="00283E94" w:rsidRPr="00F64720">
        <w:rPr>
          <w:rFonts w:asciiTheme="minorHAnsi" w:hAnsiTheme="minorHAnsi"/>
          <w:b/>
          <w:bCs/>
          <w:sz w:val="22"/>
          <w:lang w:val="es-ES"/>
        </w:rPr>
        <w:t xml:space="preserve"> el</w:t>
      </w:r>
      <w:r w:rsidR="002B1618" w:rsidRPr="00F64720">
        <w:rPr>
          <w:rFonts w:asciiTheme="minorHAnsi" w:hAnsiTheme="minorHAnsi"/>
          <w:b/>
          <w:bCs/>
          <w:sz w:val="22"/>
          <w:lang w:val="es-ES"/>
        </w:rPr>
        <w:t xml:space="preserve"> </w:t>
      </w:r>
      <w:r w:rsidRPr="00F64720">
        <w:rPr>
          <w:rFonts w:asciiTheme="minorHAnsi" w:hAnsiTheme="minorHAnsi"/>
          <w:b/>
          <w:bCs/>
          <w:sz w:val="22"/>
          <w:lang w:val="es-ES"/>
        </w:rPr>
        <w:t>día</w:t>
      </w:r>
      <w:r w:rsidR="00283E94" w:rsidRPr="00F64720">
        <w:rPr>
          <w:rFonts w:asciiTheme="minorHAnsi" w:hAnsiTheme="minorHAnsi"/>
          <w:b/>
          <w:bCs/>
          <w:sz w:val="22"/>
          <w:lang w:val="es-ES"/>
        </w:rPr>
        <w:t xml:space="preserve"> </w:t>
      </w:r>
      <w:r w:rsidR="00EF20FA" w:rsidRPr="00F64720">
        <w:rPr>
          <w:rFonts w:asciiTheme="minorHAnsi" w:hAnsiTheme="minorHAnsi"/>
          <w:b/>
          <w:bCs/>
          <w:sz w:val="22"/>
          <w:lang w:val="es-ES"/>
        </w:rPr>
        <w:t>08</w:t>
      </w:r>
      <w:r>
        <w:rPr>
          <w:rFonts w:asciiTheme="minorHAnsi" w:hAnsiTheme="minorHAnsi"/>
          <w:b/>
          <w:bCs/>
          <w:sz w:val="22"/>
          <w:lang w:val="es-ES"/>
        </w:rPr>
        <w:t xml:space="preserve"> de Junio</w:t>
      </w:r>
      <w:r w:rsidR="000031D8" w:rsidRPr="00F64720">
        <w:rPr>
          <w:rFonts w:asciiTheme="minorHAnsi" w:hAnsiTheme="minorHAnsi"/>
          <w:b/>
          <w:bCs/>
          <w:sz w:val="22"/>
          <w:lang w:val="es-ES"/>
        </w:rPr>
        <w:t xml:space="preserve"> de 2026</w:t>
      </w:r>
      <w:r w:rsidR="000031D8" w:rsidRPr="00F64720">
        <w:rPr>
          <w:rFonts w:asciiTheme="minorHAnsi" w:hAnsiTheme="minorHAnsi"/>
          <w:bCs/>
          <w:sz w:val="22"/>
          <w:lang w:val="es-ES"/>
        </w:rPr>
        <w:t xml:space="preserve"> </w:t>
      </w:r>
      <w:r>
        <w:rPr>
          <w:rFonts w:asciiTheme="minorHAnsi" w:hAnsiTheme="minorHAnsi"/>
          <w:bCs/>
          <w:sz w:val="22"/>
          <w:lang w:val="es-ES"/>
        </w:rPr>
        <w:t>en</w:t>
      </w:r>
      <w:r w:rsidR="00765552" w:rsidRPr="00F64720">
        <w:rPr>
          <w:rFonts w:asciiTheme="minorHAnsi" w:hAnsiTheme="minorHAnsi"/>
          <w:bCs/>
          <w:sz w:val="22"/>
          <w:lang w:val="es-ES"/>
        </w:rPr>
        <w:t xml:space="preserve">  </w:t>
      </w:r>
      <w:r>
        <w:rPr>
          <w:rFonts w:asciiTheme="minorHAnsi" w:hAnsiTheme="minorHAnsi"/>
          <w:bCs/>
          <w:sz w:val="22"/>
          <w:lang w:val="es-ES"/>
        </w:rPr>
        <w:t xml:space="preserve">el </w:t>
      </w:r>
      <w:r w:rsidR="002745B0" w:rsidRPr="00F64720">
        <w:rPr>
          <w:rFonts w:asciiTheme="minorHAnsi" w:hAnsiTheme="minorHAnsi"/>
          <w:bCs/>
          <w:sz w:val="22"/>
          <w:lang w:val="es-ES"/>
        </w:rPr>
        <w:t>Hospital</w:t>
      </w:r>
      <w:r w:rsidR="00765552" w:rsidRPr="00F64720">
        <w:rPr>
          <w:rFonts w:asciiTheme="minorHAnsi" w:hAnsiTheme="minorHAnsi"/>
          <w:bCs/>
          <w:sz w:val="22"/>
          <w:lang w:val="es-ES"/>
        </w:rPr>
        <w:t xml:space="preserve"> </w:t>
      </w:r>
      <w:r w:rsidRPr="00F64720">
        <w:rPr>
          <w:rFonts w:asciiTheme="minorHAnsi" w:hAnsiTheme="minorHAnsi"/>
          <w:bCs/>
          <w:sz w:val="22"/>
          <w:lang w:val="es-ES"/>
        </w:rPr>
        <w:t>Universitario</w:t>
      </w:r>
      <w:r w:rsidR="00353CC5" w:rsidRPr="00F64720">
        <w:rPr>
          <w:rFonts w:asciiTheme="minorHAnsi" w:hAnsiTheme="minorHAnsi"/>
          <w:bCs/>
          <w:sz w:val="22"/>
          <w:lang w:val="es-ES"/>
        </w:rPr>
        <w:t xml:space="preserve"> Son </w:t>
      </w:r>
      <w:proofErr w:type="spellStart"/>
      <w:r w:rsidR="00353CC5" w:rsidRPr="00F64720">
        <w:rPr>
          <w:rFonts w:asciiTheme="minorHAnsi" w:hAnsiTheme="minorHAnsi"/>
          <w:bCs/>
          <w:sz w:val="22"/>
          <w:lang w:val="es-ES"/>
        </w:rPr>
        <w:t>Espases</w:t>
      </w:r>
      <w:proofErr w:type="spellEnd"/>
      <w:r w:rsidR="00353CC5" w:rsidRPr="00F64720">
        <w:rPr>
          <w:rFonts w:asciiTheme="minorHAnsi" w:hAnsiTheme="minorHAnsi"/>
          <w:bCs/>
          <w:sz w:val="22"/>
          <w:lang w:val="es-ES"/>
        </w:rPr>
        <w:t xml:space="preserve">, </w:t>
      </w:r>
      <w:r w:rsidRPr="00F64720">
        <w:rPr>
          <w:rFonts w:asciiTheme="minorHAnsi" w:hAnsiTheme="minorHAnsi"/>
          <w:bCs/>
          <w:sz w:val="22"/>
          <w:lang w:val="es-ES"/>
        </w:rPr>
        <w:t>Edificio</w:t>
      </w:r>
      <w:r w:rsidR="00F9690F" w:rsidRPr="00F64720">
        <w:rPr>
          <w:rFonts w:asciiTheme="minorHAnsi" w:hAnsiTheme="minorHAnsi"/>
          <w:bCs/>
          <w:sz w:val="22"/>
          <w:lang w:val="es-ES"/>
        </w:rPr>
        <w:t xml:space="preserve"> S. 1a Planta</w:t>
      </w:r>
      <w:r w:rsidR="00725E38" w:rsidRPr="00F64720">
        <w:rPr>
          <w:rFonts w:asciiTheme="minorHAnsi" w:hAnsiTheme="minorHAnsi"/>
          <w:bCs/>
          <w:sz w:val="22"/>
          <w:lang w:val="es-ES"/>
        </w:rPr>
        <w:t>.</w:t>
      </w:r>
      <w:r w:rsidR="002745B0" w:rsidRPr="00F64720">
        <w:rPr>
          <w:rFonts w:asciiTheme="minorHAnsi" w:hAnsiTheme="minorHAnsi"/>
          <w:bCs/>
          <w:sz w:val="22"/>
          <w:lang w:val="es-ES"/>
        </w:rPr>
        <w:t xml:space="preserve"> (</w:t>
      </w:r>
      <w:r w:rsidR="002745B0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>Ctra.</w:t>
      </w:r>
      <w:r w:rsidR="00765552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 xml:space="preserve"> de</w:t>
      </w:r>
      <w:r w:rsidR="00353CC5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 xml:space="preserve"> </w:t>
      </w:r>
      <w:proofErr w:type="spellStart"/>
      <w:r w:rsidR="00353CC5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>Valldemossa</w:t>
      </w:r>
      <w:proofErr w:type="spellEnd"/>
      <w:r w:rsidR="00353CC5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>, núm. 79</w:t>
      </w:r>
      <w:r w:rsidR="00765552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 xml:space="preserve">. Palma. Illes Balears). </w:t>
      </w:r>
      <w:r w:rsidR="002745B0" w:rsidRPr="00F64720">
        <w:rPr>
          <w:rFonts w:asciiTheme="minorHAnsi" w:hAnsiTheme="minorHAnsi" w:cs="Arial"/>
          <w:sz w:val="22"/>
          <w:shd w:val="clear" w:color="auto" w:fill="FFFFFF"/>
          <w:lang w:val="es-ES"/>
        </w:rPr>
        <w:t xml:space="preserve"> </w:t>
      </w:r>
    </w:p>
    <w:p w:rsidR="00463C65" w:rsidRPr="00F64720" w:rsidRDefault="0058491D" w:rsidP="002745B0">
      <w:pPr>
        <w:rPr>
          <w:rFonts w:asciiTheme="minorHAnsi" w:hAnsiTheme="minorHAnsi"/>
          <w:bCs/>
          <w:sz w:val="22"/>
          <w:lang w:val="es-ES"/>
        </w:rPr>
      </w:pPr>
      <w:r>
        <w:rPr>
          <w:rFonts w:asciiTheme="minorHAnsi" w:hAnsiTheme="minorHAnsi"/>
          <w:b/>
          <w:bCs/>
          <w:sz w:val="22"/>
          <w:lang w:val="es-ES"/>
        </w:rPr>
        <w:t xml:space="preserve">La asistencia a la </w:t>
      </w:r>
      <w:r w:rsidR="002745B0" w:rsidRPr="00F64720">
        <w:rPr>
          <w:rFonts w:asciiTheme="minorHAnsi" w:hAnsiTheme="minorHAnsi"/>
          <w:b/>
          <w:bCs/>
          <w:sz w:val="22"/>
          <w:lang w:val="es-ES"/>
        </w:rPr>
        <w:t xml:space="preserve">entrevista </w:t>
      </w:r>
      <w:r w:rsidR="00CE0770" w:rsidRPr="00F64720">
        <w:rPr>
          <w:rFonts w:asciiTheme="minorHAnsi" w:hAnsiTheme="minorHAnsi"/>
          <w:b/>
          <w:bCs/>
          <w:sz w:val="22"/>
          <w:lang w:val="es-ES"/>
        </w:rPr>
        <w:t xml:space="preserve">(presencial) </w:t>
      </w:r>
      <w:r>
        <w:rPr>
          <w:rFonts w:asciiTheme="minorHAnsi" w:hAnsiTheme="minorHAnsi"/>
          <w:b/>
          <w:bCs/>
          <w:sz w:val="22"/>
          <w:lang w:val="es-ES"/>
        </w:rPr>
        <w:t xml:space="preserve">se debe confirmar al </w:t>
      </w:r>
      <w:r w:rsidR="002745B0" w:rsidRPr="00F64720">
        <w:rPr>
          <w:rFonts w:asciiTheme="minorHAnsi" w:hAnsiTheme="minorHAnsi"/>
          <w:b/>
          <w:bCs/>
          <w:sz w:val="22"/>
          <w:lang w:val="es-ES"/>
        </w:rPr>
        <w:t>e-mail</w:t>
      </w:r>
      <w:r w:rsidR="002745B0" w:rsidRPr="00F64720">
        <w:rPr>
          <w:lang w:val="es-ES"/>
        </w:rPr>
        <w:t xml:space="preserve"> </w:t>
      </w:r>
      <w:r w:rsidR="00463C65" w:rsidRPr="00F64720">
        <w:rPr>
          <w:rFonts w:ascii="Calibri" w:eastAsia="Times New Roman" w:hAnsi="Calibri" w:cs="Calibri"/>
          <w:i/>
          <w:color w:val="000000"/>
          <w:sz w:val="22"/>
          <w:u w:val="single"/>
          <w:lang w:val="es-ES" w:eastAsia="es-ES"/>
        </w:rPr>
        <w:t>idisba.convocatorias@ssib.es</w:t>
      </w:r>
      <w:r w:rsidR="002745B0" w:rsidRPr="00F64720">
        <w:rPr>
          <w:rFonts w:asciiTheme="minorHAnsi" w:hAnsiTheme="minorHAnsi"/>
          <w:bCs/>
          <w:sz w:val="22"/>
          <w:lang w:val="es-ES"/>
        </w:rPr>
        <w:t xml:space="preserve"> </w:t>
      </w:r>
    </w:p>
    <w:p w:rsidR="0058491D" w:rsidRDefault="0058491D" w:rsidP="002745B0">
      <w:pPr>
        <w:rPr>
          <w:rFonts w:asciiTheme="minorHAnsi" w:hAnsiTheme="minorHAnsi"/>
          <w:bCs/>
          <w:sz w:val="22"/>
          <w:lang w:val="es-ES"/>
        </w:rPr>
      </w:pPr>
      <w:r>
        <w:rPr>
          <w:rFonts w:asciiTheme="minorHAnsi" w:hAnsiTheme="minorHAnsi"/>
          <w:bCs/>
          <w:sz w:val="22"/>
          <w:lang w:val="es-ES"/>
        </w:rPr>
        <w:t>Una vez se confirme la asistencia, se asignará una hora en respuesta al email. Si no se confirma la asistencia no se tendrá derecho a la realización de la entrevista. Se debe tener en cuenta que la hora asignada es estimatoria, así que las entrevistas se pueden retrasar o bien avanzar ligeramente.</w:t>
      </w:r>
    </w:p>
    <w:p w:rsidR="00B26FCC" w:rsidRPr="0058491D" w:rsidRDefault="0058491D" w:rsidP="0058491D">
      <w:pPr>
        <w:rPr>
          <w:rFonts w:asciiTheme="minorHAnsi" w:hAnsiTheme="minorHAnsi"/>
          <w:bCs/>
          <w:sz w:val="22"/>
          <w:lang w:val="es-ES"/>
        </w:rPr>
      </w:pPr>
      <w:r w:rsidRPr="0058491D">
        <w:rPr>
          <w:rFonts w:asciiTheme="minorHAnsi" w:hAnsiTheme="minorHAnsi"/>
          <w:b/>
          <w:bCs/>
          <w:sz w:val="22"/>
          <w:lang w:val="es-ES"/>
        </w:rPr>
        <w:t>Se dispone de 3 días hábiles después de la publicación del listado definitivo para presentar alegaciones.</w:t>
      </w:r>
      <w:r>
        <w:rPr>
          <w:rFonts w:asciiTheme="minorHAnsi" w:hAnsiTheme="minorHAnsi"/>
          <w:bCs/>
          <w:sz w:val="22"/>
          <w:lang w:val="es-ES"/>
        </w:rPr>
        <w:t xml:space="preserve"> Si no se presentan alegaciones, las puntuaciones de este listado definitivo se entenderán como aceptadas.</w:t>
      </w:r>
    </w:p>
    <w:p w:rsidR="000E77DB" w:rsidRPr="00F64720" w:rsidRDefault="0058491D" w:rsidP="00B75C89">
      <w:pPr>
        <w:spacing w:before="0" w:line="276" w:lineRule="auto"/>
        <w:jc w:val="left"/>
        <w:rPr>
          <w:lang w:val="es-ES"/>
        </w:rPr>
      </w:pPr>
      <w:r>
        <w:rPr>
          <w:rFonts w:asciiTheme="minorHAnsi" w:hAnsiTheme="minorHAnsi"/>
          <w:b/>
          <w:sz w:val="22"/>
          <w:lang w:val="es-ES"/>
        </w:rPr>
        <w:t>Viernes</w:t>
      </w:r>
      <w:r w:rsidR="00DD6438">
        <w:rPr>
          <w:rFonts w:asciiTheme="minorHAnsi" w:hAnsiTheme="minorHAnsi"/>
          <w:b/>
          <w:sz w:val="22"/>
          <w:lang w:val="es-ES"/>
        </w:rPr>
        <w:t>, 05</w:t>
      </w:r>
      <w:bookmarkStart w:id="0" w:name="_GoBack"/>
      <w:bookmarkEnd w:id="0"/>
      <w:r w:rsidR="00EE64C2" w:rsidRPr="00F64720">
        <w:rPr>
          <w:rFonts w:asciiTheme="minorHAnsi" w:hAnsiTheme="minorHAnsi"/>
          <w:b/>
          <w:sz w:val="22"/>
          <w:lang w:val="es-ES"/>
        </w:rPr>
        <w:t xml:space="preserve"> de </w:t>
      </w:r>
      <w:r>
        <w:rPr>
          <w:rFonts w:asciiTheme="minorHAnsi" w:hAnsiTheme="minorHAnsi"/>
          <w:b/>
          <w:sz w:val="22"/>
          <w:lang w:val="es-ES"/>
        </w:rPr>
        <w:t>junio</w:t>
      </w:r>
      <w:r w:rsidR="00421D88" w:rsidRPr="00F64720">
        <w:rPr>
          <w:rFonts w:asciiTheme="minorHAnsi" w:hAnsiTheme="minorHAnsi"/>
          <w:b/>
          <w:sz w:val="22"/>
          <w:lang w:val="es-ES"/>
        </w:rPr>
        <w:t xml:space="preserve"> de 2026</w:t>
      </w:r>
    </w:p>
    <w:sectPr w:rsidR="000E77DB" w:rsidRPr="00F64720" w:rsidSect="00FB1841">
      <w:headerReference w:type="default" r:id="rId9"/>
      <w:footerReference w:type="default" r:id="rId10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50" w:rsidRDefault="00DF0850" w:rsidP="006D7BB9">
      <w:pPr>
        <w:spacing w:after="0"/>
      </w:pPr>
      <w:r>
        <w:separator/>
      </w:r>
    </w:p>
  </w:endnote>
  <w:endnote w:type="continuationSeparator" w:id="0">
    <w:p w:rsidR="00DF0850" w:rsidRDefault="00DF0850" w:rsidP="006D7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50" w:rsidRPr="00C66D28" w:rsidRDefault="00DF0850" w:rsidP="00C66D28">
    <w:pPr>
      <w:pStyle w:val="Piedepgina"/>
      <w:jc w:val="center"/>
      <w:rPr>
        <w:rFonts w:ascii="Courier New" w:hAnsi="Courier New" w:cs="Courier New"/>
        <w:sz w:val="16"/>
        <w:szCs w:val="16"/>
      </w:rPr>
    </w:pPr>
    <w:r w:rsidRPr="00C66D28">
      <w:rPr>
        <w:rFonts w:ascii="Courier New" w:hAnsi="Courier New" w:cs="Courier New"/>
        <w:sz w:val="16"/>
        <w:szCs w:val="16"/>
      </w:rPr>
      <w:t>Carretera Valldemossa, 79 (Hospital Universitari Son Espases, edifici S,</w:t>
    </w:r>
  </w:p>
  <w:p w:rsidR="00DF0850" w:rsidRPr="00C66D28" w:rsidRDefault="00DF0850" w:rsidP="00C66D28">
    <w:pPr>
      <w:pStyle w:val="Piedepgina"/>
      <w:jc w:val="center"/>
      <w:rPr>
        <w:rFonts w:ascii="Courier New" w:hAnsi="Courier New" w:cs="Courier New"/>
        <w:sz w:val="16"/>
        <w:szCs w:val="16"/>
      </w:rPr>
    </w:pPr>
    <w:r w:rsidRPr="00C66D28">
      <w:rPr>
        <w:rFonts w:ascii="Courier New" w:hAnsi="Courier New" w:cs="Courier New"/>
        <w:sz w:val="16"/>
        <w:szCs w:val="16"/>
      </w:rPr>
      <w:t>primer pis) 07010 Palma. Tel.: 871205234</w:t>
    </w:r>
  </w:p>
  <w:p w:rsidR="00DF0850" w:rsidRPr="00C66D28" w:rsidRDefault="00DF0850">
    <w:pPr>
      <w:pStyle w:val="Piedepgina"/>
      <w:rPr>
        <w:sz w:val="16"/>
        <w:szCs w:val="16"/>
      </w:rPr>
    </w:pPr>
  </w:p>
  <w:p w:rsidR="00DF0850" w:rsidRPr="00C66D28" w:rsidRDefault="00DF0850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50" w:rsidRDefault="00DF0850" w:rsidP="006D7BB9">
      <w:pPr>
        <w:spacing w:after="0"/>
      </w:pPr>
      <w:r>
        <w:separator/>
      </w:r>
    </w:p>
  </w:footnote>
  <w:footnote w:type="continuationSeparator" w:id="0">
    <w:p w:rsidR="00DF0850" w:rsidRDefault="00DF0850" w:rsidP="006D7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50" w:rsidRDefault="00DF08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900F144" wp14:editId="0434639F">
          <wp:simplePos x="0" y="0"/>
          <wp:positionH relativeFrom="column">
            <wp:posOffset>4032250</wp:posOffset>
          </wp:positionH>
          <wp:positionV relativeFrom="paragraph">
            <wp:posOffset>407670</wp:posOffset>
          </wp:positionV>
          <wp:extent cx="1704975" cy="602615"/>
          <wp:effectExtent l="0" t="0" r="9525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8DE7ACA" wp14:editId="3A1981C8">
          <wp:extent cx="1679330" cy="1181100"/>
          <wp:effectExtent l="0" t="0" r="0" b="0"/>
          <wp:docPr id="1" name="Imagen 1" descr="C:\Users\S037428\Downloads\C_SAL_CON_IDIBSA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428\Downloads\C_SAL_CON_IDIBSA_CO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19" cy="1179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89"/>
    <w:multiLevelType w:val="hybridMultilevel"/>
    <w:tmpl w:val="15C81D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317"/>
    <w:multiLevelType w:val="hybridMultilevel"/>
    <w:tmpl w:val="B06EE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2184"/>
    <w:multiLevelType w:val="hybridMultilevel"/>
    <w:tmpl w:val="E6E803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10F1"/>
    <w:multiLevelType w:val="hybridMultilevel"/>
    <w:tmpl w:val="25BAB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75E18"/>
    <w:multiLevelType w:val="hybridMultilevel"/>
    <w:tmpl w:val="75363AC4"/>
    <w:lvl w:ilvl="0" w:tplc="363AC44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>
    <w:nsid w:val="1277234A"/>
    <w:multiLevelType w:val="hybridMultilevel"/>
    <w:tmpl w:val="C97C32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104B7"/>
    <w:multiLevelType w:val="hybridMultilevel"/>
    <w:tmpl w:val="180CC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F3CC1"/>
    <w:multiLevelType w:val="hybridMultilevel"/>
    <w:tmpl w:val="15C81D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66CC4"/>
    <w:multiLevelType w:val="hybridMultilevel"/>
    <w:tmpl w:val="BCC08CB6"/>
    <w:lvl w:ilvl="0" w:tplc="B8029994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E6434"/>
    <w:multiLevelType w:val="hybridMultilevel"/>
    <w:tmpl w:val="D2A0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05699"/>
    <w:multiLevelType w:val="hybridMultilevel"/>
    <w:tmpl w:val="EEC6C35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E92FA8"/>
    <w:multiLevelType w:val="hybridMultilevel"/>
    <w:tmpl w:val="06483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24027"/>
    <w:multiLevelType w:val="hybridMultilevel"/>
    <w:tmpl w:val="717C1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25B1"/>
    <w:multiLevelType w:val="hybridMultilevel"/>
    <w:tmpl w:val="4E3EF206"/>
    <w:lvl w:ilvl="0" w:tplc="B198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E3714"/>
    <w:multiLevelType w:val="hybridMultilevel"/>
    <w:tmpl w:val="1A50D6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43199"/>
    <w:multiLevelType w:val="hybridMultilevel"/>
    <w:tmpl w:val="6EC4CA12"/>
    <w:lvl w:ilvl="0" w:tplc="A3BE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06985"/>
    <w:multiLevelType w:val="multilevel"/>
    <w:tmpl w:val="A5F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A03C3"/>
    <w:multiLevelType w:val="hybridMultilevel"/>
    <w:tmpl w:val="E21E4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E7B19"/>
    <w:multiLevelType w:val="hybridMultilevel"/>
    <w:tmpl w:val="65B8A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41264"/>
    <w:multiLevelType w:val="hybridMultilevel"/>
    <w:tmpl w:val="7A8A98A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6C473A"/>
    <w:multiLevelType w:val="multilevel"/>
    <w:tmpl w:val="628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FA658F"/>
    <w:multiLevelType w:val="hybridMultilevel"/>
    <w:tmpl w:val="D436A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F7E5A"/>
    <w:multiLevelType w:val="multilevel"/>
    <w:tmpl w:val="A5F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691405"/>
    <w:multiLevelType w:val="hybridMultilevel"/>
    <w:tmpl w:val="B90692AE"/>
    <w:lvl w:ilvl="0" w:tplc="A16ADC7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43DB8"/>
    <w:multiLevelType w:val="multilevel"/>
    <w:tmpl w:val="A5F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9F7BEE"/>
    <w:multiLevelType w:val="hybridMultilevel"/>
    <w:tmpl w:val="77F20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001F8"/>
    <w:multiLevelType w:val="hybridMultilevel"/>
    <w:tmpl w:val="165406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E6061"/>
    <w:multiLevelType w:val="hybridMultilevel"/>
    <w:tmpl w:val="DF148D96"/>
    <w:lvl w:ilvl="0" w:tplc="B8029994">
      <w:start w:val="1"/>
      <w:numFmt w:val="bullet"/>
      <w:lvlText w:val="•"/>
      <w:lvlJc w:val="left"/>
      <w:pPr>
        <w:ind w:left="1572" w:hanging="360"/>
      </w:pPr>
      <w:rPr>
        <w:rFonts w:ascii="Calibri" w:eastAsia="Times New Roman" w:hAnsi="Calibri" w:cs="Courier New" w:hint="default"/>
      </w:rPr>
    </w:lvl>
    <w:lvl w:ilvl="1" w:tplc="0C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55FD02D1"/>
    <w:multiLevelType w:val="hybridMultilevel"/>
    <w:tmpl w:val="8B34E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F6453"/>
    <w:multiLevelType w:val="hybridMultilevel"/>
    <w:tmpl w:val="10780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000FF"/>
    <w:multiLevelType w:val="hybridMultilevel"/>
    <w:tmpl w:val="AC665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70E9A"/>
    <w:multiLevelType w:val="hybridMultilevel"/>
    <w:tmpl w:val="B27A9F2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375A16"/>
    <w:multiLevelType w:val="hybridMultilevel"/>
    <w:tmpl w:val="A1CC7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0A3C47"/>
    <w:multiLevelType w:val="hybridMultilevel"/>
    <w:tmpl w:val="7D78D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02CF6"/>
    <w:multiLevelType w:val="hybridMultilevel"/>
    <w:tmpl w:val="1438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20F58"/>
    <w:multiLevelType w:val="hybridMultilevel"/>
    <w:tmpl w:val="1786B45A"/>
    <w:lvl w:ilvl="0" w:tplc="0C0A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6">
    <w:nsid w:val="69FD5EAB"/>
    <w:multiLevelType w:val="hybridMultilevel"/>
    <w:tmpl w:val="3B187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B1F56"/>
    <w:multiLevelType w:val="multilevel"/>
    <w:tmpl w:val="A5F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0D4E55"/>
    <w:multiLevelType w:val="hybridMultilevel"/>
    <w:tmpl w:val="65807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60B02"/>
    <w:multiLevelType w:val="hybridMultilevel"/>
    <w:tmpl w:val="C1D8E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25DF7"/>
    <w:multiLevelType w:val="hybridMultilevel"/>
    <w:tmpl w:val="0DDE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42AAB"/>
    <w:multiLevelType w:val="hybridMultilevel"/>
    <w:tmpl w:val="E06ADA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220BF"/>
    <w:multiLevelType w:val="hybridMultilevel"/>
    <w:tmpl w:val="502C1A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A4B712D"/>
    <w:multiLevelType w:val="hybridMultilevel"/>
    <w:tmpl w:val="50A43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90517"/>
    <w:multiLevelType w:val="hybridMultilevel"/>
    <w:tmpl w:val="053ABCF2"/>
    <w:lvl w:ilvl="0" w:tplc="89EA5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0247EF"/>
    <w:multiLevelType w:val="hybridMultilevel"/>
    <w:tmpl w:val="41140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07C65"/>
    <w:multiLevelType w:val="hybridMultilevel"/>
    <w:tmpl w:val="F468E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C4202"/>
    <w:multiLevelType w:val="hybridMultilevel"/>
    <w:tmpl w:val="0CE62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35"/>
  </w:num>
  <w:num w:numId="4">
    <w:abstractNumId w:val="4"/>
  </w:num>
  <w:num w:numId="5">
    <w:abstractNumId w:val="12"/>
  </w:num>
  <w:num w:numId="6">
    <w:abstractNumId w:val="31"/>
  </w:num>
  <w:num w:numId="7">
    <w:abstractNumId w:val="32"/>
  </w:num>
  <w:num w:numId="8">
    <w:abstractNumId w:val="43"/>
  </w:num>
  <w:num w:numId="9">
    <w:abstractNumId w:val="3"/>
  </w:num>
  <w:num w:numId="10">
    <w:abstractNumId w:val="41"/>
  </w:num>
  <w:num w:numId="11">
    <w:abstractNumId w:val="14"/>
  </w:num>
  <w:num w:numId="12">
    <w:abstractNumId w:val="5"/>
  </w:num>
  <w:num w:numId="13">
    <w:abstractNumId w:val="1"/>
  </w:num>
  <w:num w:numId="14">
    <w:abstractNumId w:val="33"/>
  </w:num>
  <w:num w:numId="15">
    <w:abstractNumId w:val="38"/>
  </w:num>
  <w:num w:numId="16">
    <w:abstractNumId w:val="18"/>
  </w:num>
  <w:num w:numId="17">
    <w:abstractNumId w:val="21"/>
  </w:num>
  <w:num w:numId="18">
    <w:abstractNumId w:val="46"/>
  </w:num>
  <w:num w:numId="19">
    <w:abstractNumId w:val="40"/>
  </w:num>
  <w:num w:numId="20">
    <w:abstractNumId w:val="28"/>
  </w:num>
  <w:num w:numId="21">
    <w:abstractNumId w:val="26"/>
  </w:num>
  <w:num w:numId="22">
    <w:abstractNumId w:val="11"/>
  </w:num>
  <w:num w:numId="23">
    <w:abstractNumId w:val="36"/>
  </w:num>
  <w:num w:numId="24">
    <w:abstractNumId w:val="0"/>
  </w:num>
  <w:num w:numId="25">
    <w:abstractNumId w:val="7"/>
  </w:num>
  <w:num w:numId="26">
    <w:abstractNumId w:val="45"/>
  </w:num>
  <w:num w:numId="27">
    <w:abstractNumId w:val="2"/>
  </w:num>
  <w:num w:numId="28">
    <w:abstractNumId w:val="19"/>
  </w:num>
  <w:num w:numId="29">
    <w:abstractNumId w:val="16"/>
  </w:num>
  <w:num w:numId="30">
    <w:abstractNumId w:val="20"/>
  </w:num>
  <w:num w:numId="31">
    <w:abstractNumId w:val="10"/>
  </w:num>
  <w:num w:numId="32">
    <w:abstractNumId w:val="15"/>
  </w:num>
  <w:num w:numId="33">
    <w:abstractNumId w:val="42"/>
  </w:num>
  <w:num w:numId="34">
    <w:abstractNumId w:val="24"/>
  </w:num>
  <w:num w:numId="35">
    <w:abstractNumId w:val="22"/>
  </w:num>
  <w:num w:numId="36">
    <w:abstractNumId w:val="8"/>
  </w:num>
  <w:num w:numId="37">
    <w:abstractNumId w:val="27"/>
  </w:num>
  <w:num w:numId="38">
    <w:abstractNumId w:val="23"/>
  </w:num>
  <w:num w:numId="39">
    <w:abstractNumId w:val="37"/>
  </w:num>
  <w:num w:numId="40">
    <w:abstractNumId w:val="44"/>
  </w:num>
  <w:num w:numId="41">
    <w:abstractNumId w:val="30"/>
  </w:num>
  <w:num w:numId="42">
    <w:abstractNumId w:val="17"/>
  </w:num>
  <w:num w:numId="43">
    <w:abstractNumId w:val="9"/>
  </w:num>
  <w:num w:numId="44">
    <w:abstractNumId w:val="47"/>
  </w:num>
  <w:num w:numId="45">
    <w:abstractNumId w:val="6"/>
  </w:num>
  <w:num w:numId="46">
    <w:abstractNumId w:val="34"/>
  </w:num>
  <w:num w:numId="47">
    <w:abstractNumId w:val="29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E9"/>
    <w:rsid w:val="000031D8"/>
    <w:rsid w:val="00013A22"/>
    <w:rsid w:val="000168AA"/>
    <w:rsid w:val="000223E7"/>
    <w:rsid w:val="0005273D"/>
    <w:rsid w:val="000636D8"/>
    <w:rsid w:val="00094017"/>
    <w:rsid w:val="000B2E18"/>
    <w:rsid w:val="000B7547"/>
    <w:rsid w:val="000D0552"/>
    <w:rsid w:val="000D699A"/>
    <w:rsid w:val="000D7EFC"/>
    <w:rsid w:val="000E21B9"/>
    <w:rsid w:val="000E77DB"/>
    <w:rsid w:val="000F4447"/>
    <w:rsid w:val="00105299"/>
    <w:rsid w:val="00122C2A"/>
    <w:rsid w:val="00122EE9"/>
    <w:rsid w:val="00131738"/>
    <w:rsid w:val="00132A09"/>
    <w:rsid w:val="0014556C"/>
    <w:rsid w:val="00151629"/>
    <w:rsid w:val="001557A1"/>
    <w:rsid w:val="001A5AD2"/>
    <w:rsid w:val="001B0F14"/>
    <w:rsid w:val="001B2BB7"/>
    <w:rsid w:val="001B7605"/>
    <w:rsid w:val="001C2DDF"/>
    <w:rsid w:val="00214B01"/>
    <w:rsid w:val="00223E34"/>
    <w:rsid w:val="00236826"/>
    <w:rsid w:val="00237317"/>
    <w:rsid w:val="00247124"/>
    <w:rsid w:val="00255288"/>
    <w:rsid w:val="002652CD"/>
    <w:rsid w:val="0027035C"/>
    <w:rsid w:val="00272DDB"/>
    <w:rsid w:val="002745B0"/>
    <w:rsid w:val="002824FA"/>
    <w:rsid w:val="00283E94"/>
    <w:rsid w:val="0028792D"/>
    <w:rsid w:val="002970DD"/>
    <w:rsid w:val="002A43F4"/>
    <w:rsid w:val="002B0659"/>
    <w:rsid w:val="002B1618"/>
    <w:rsid w:val="003227CB"/>
    <w:rsid w:val="00326A13"/>
    <w:rsid w:val="00331A7B"/>
    <w:rsid w:val="00340196"/>
    <w:rsid w:val="00353CC5"/>
    <w:rsid w:val="003626CD"/>
    <w:rsid w:val="00364118"/>
    <w:rsid w:val="003875D5"/>
    <w:rsid w:val="003922FA"/>
    <w:rsid w:val="003A0739"/>
    <w:rsid w:val="003A07F4"/>
    <w:rsid w:val="003E3324"/>
    <w:rsid w:val="00402C85"/>
    <w:rsid w:val="00403F65"/>
    <w:rsid w:val="004108B3"/>
    <w:rsid w:val="004164CF"/>
    <w:rsid w:val="00421D88"/>
    <w:rsid w:val="0043320A"/>
    <w:rsid w:val="00446392"/>
    <w:rsid w:val="00463C65"/>
    <w:rsid w:val="004706DF"/>
    <w:rsid w:val="00471408"/>
    <w:rsid w:val="0047383C"/>
    <w:rsid w:val="004814D4"/>
    <w:rsid w:val="00483844"/>
    <w:rsid w:val="00496644"/>
    <w:rsid w:val="004972BE"/>
    <w:rsid w:val="004A60A7"/>
    <w:rsid w:val="004B1A1B"/>
    <w:rsid w:val="004B1C6C"/>
    <w:rsid w:val="004C1A01"/>
    <w:rsid w:val="005002E0"/>
    <w:rsid w:val="00501D93"/>
    <w:rsid w:val="00510E4A"/>
    <w:rsid w:val="00511416"/>
    <w:rsid w:val="00520377"/>
    <w:rsid w:val="00535A43"/>
    <w:rsid w:val="0053638C"/>
    <w:rsid w:val="00556C47"/>
    <w:rsid w:val="005607FF"/>
    <w:rsid w:val="00560E69"/>
    <w:rsid w:val="0058491D"/>
    <w:rsid w:val="005A3488"/>
    <w:rsid w:val="005F295E"/>
    <w:rsid w:val="005F6E41"/>
    <w:rsid w:val="005F7CAC"/>
    <w:rsid w:val="00625A89"/>
    <w:rsid w:val="00661192"/>
    <w:rsid w:val="0067006D"/>
    <w:rsid w:val="006718BF"/>
    <w:rsid w:val="00677F06"/>
    <w:rsid w:val="00683A57"/>
    <w:rsid w:val="0068639B"/>
    <w:rsid w:val="006866FA"/>
    <w:rsid w:val="006977BD"/>
    <w:rsid w:val="006A5060"/>
    <w:rsid w:val="006D3505"/>
    <w:rsid w:val="006D7BB9"/>
    <w:rsid w:val="006E6949"/>
    <w:rsid w:val="007020C2"/>
    <w:rsid w:val="00725E38"/>
    <w:rsid w:val="007411F7"/>
    <w:rsid w:val="00753F74"/>
    <w:rsid w:val="00757BC5"/>
    <w:rsid w:val="00765552"/>
    <w:rsid w:val="007A58E2"/>
    <w:rsid w:val="007C2C05"/>
    <w:rsid w:val="007D4F0A"/>
    <w:rsid w:val="007E0794"/>
    <w:rsid w:val="00805A58"/>
    <w:rsid w:val="008172C8"/>
    <w:rsid w:val="008242F9"/>
    <w:rsid w:val="008445AE"/>
    <w:rsid w:val="00856D2A"/>
    <w:rsid w:val="00876EC2"/>
    <w:rsid w:val="008948A9"/>
    <w:rsid w:val="008953E3"/>
    <w:rsid w:val="008A0694"/>
    <w:rsid w:val="008B1C0A"/>
    <w:rsid w:val="008B5A24"/>
    <w:rsid w:val="008C0BD9"/>
    <w:rsid w:val="008C2679"/>
    <w:rsid w:val="008C4995"/>
    <w:rsid w:val="008D0423"/>
    <w:rsid w:val="008F204B"/>
    <w:rsid w:val="00901206"/>
    <w:rsid w:val="009146E6"/>
    <w:rsid w:val="009156E0"/>
    <w:rsid w:val="0092218C"/>
    <w:rsid w:val="00924EAC"/>
    <w:rsid w:val="00934D4E"/>
    <w:rsid w:val="00942EF1"/>
    <w:rsid w:val="0094751E"/>
    <w:rsid w:val="009512DE"/>
    <w:rsid w:val="00954904"/>
    <w:rsid w:val="00955449"/>
    <w:rsid w:val="009669A8"/>
    <w:rsid w:val="00985F82"/>
    <w:rsid w:val="009861A3"/>
    <w:rsid w:val="00995DB5"/>
    <w:rsid w:val="0099710E"/>
    <w:rsid w:val="009C033E"/>
    <w:rsid w:val="009C398F"/>
    <w:rsid w:val="009C39F7"/>
    <w:rsid w:val="009D13BF"/>
    <w:rsid w:val="009F108E"/>
    <w:rsid w:val="009F391E"/>
    <w:rsid w:val="009F67AF"/>
    <w:rsid w:val="00A047FA"/>
    <w:rsid w:val="00A05F64"/>
    <w:rsid w:val="00A16984"/>
    <w:rsid w:val="00A24C84"/>
    <w:rsid w:val="00A31446"/>
    <w:rsid w:val="00A34FDC"/>
    <w:rsid w:val="00A3673D"/>
    <w:rsid w:val="00A41CC6"/>
    <w:rsid w:val="00A5281D"/>
    <w:rsid w:val="00A549A3"/>
    <w:rsid w:val="00A57FAD"/>
    <w:rsid w:val="00A8229D"/>
    <w:rsid w:val="00A91EBA"/>
    <w:rsid w:val="00AB1894"/>
    <w:rsid w:val="00AC3340"/>
    <w:rsid w:val="00AC5111"/>
    <w:rsid w:val="00AF436B"/>
    <w:rsid w:val="00B00AFD"/>
    <w:rsid w:val="00B017BD"/>
    <w:rsid w:val="00B019E9"/>
    <w:rsid w:val="00B0460E"/>
    <w:rsid w:val="00B149B5"/>
    <w:rsid w:val="00B26FCC"/>
    <w:rsid w:val="00B31ADC"/>
    <w:rsid w:val="00B43D8C"/>
    <w:rsid w:val="00B4569A"/>
    <w:rsid w:val="00B75C89"/>
    <w:rsid w:val="00B77795"/>
    <w:rsid w:val="00B87EF9"/>
    <w:rsid w:val="00B905C6"/>
    <w:rsid w:val="00BB595C"/>
    <w:rsid w:val="00BD3FFD"/>
    <w:rsid w:val="00BE7717"/>
    <w:rsid w:val="00BF5AB3"/>
    <w:rsid w:val="00C00CA3"/>
    <w:rsid w:val="00C31D2F"/>
    <w:rsid w:val="00C50931"/>
    <w:rsid w:val="00C56C40"/>
    <w:rsid w:val="00C60808"/>
    <w:rsid w:val="00C61BE8"/>
    <w:rsid w:val="00C66D28"/>
    <w:rsid w:val="00C6733B"/>
    <w:rsid w:val="00C8687E"/>
    <w:rsid w:val="00CA4464"/>
    <w:rsid w:val="00CC05CC"/>
    <w:rsid w:val="00CD117D"/>
    <w:rsid w:val="00CD28ED"/>
    <w:rsid w:val="00CE0770"/>
    <w:rsid w:val="00CE4988"/>
    <w:rsid w:val="00CE7609"/>
    <w:rsid w:val="00CF64F4"/>
    <w:rsid w:val="00D02913"/>
    <w:rsid w:val="00D03B4E"/>
    <w:rsid w:val="00D37323"/>
    <w:rsid w:val="00D55386"/>
    <w:rsid w:val="00D66059"/>
    <w:rsid w:val="00D844EF"/>
    <w:rsid w:val="00D861D1"/>
    <w:rsid w:val="00DA2DB6"/>
    <w:rsid w:val="00DC39C1"/>
    <w:rsid w:val="00DC4436"/>
    <w:rsid w:val="00DC5EF7"/>
    <w:rsid w:val="00DD6438"/>
    <w:rsid w:val="00DF0850"/>
    <w:rsid w:val="00DF26D9"/>
    <w:rsid w:val="00E5061C"/>
    <w:rsid w:val="00E534BA"/>
    <w:rsid w:val="00E65E54"/>
    <w:rsid w:val="00EA05CD"/>
    <w:rsid w:val="00EA1A00"/>
    <w:rsid w:val="00EA303A"/>
    <w:rsid w:val="00EE64C2"/>
    <w:rsid w:val="00EF20FA"/>
    <w:rsid w:val="00F038D5"/>
    <w:rsid w:val="00F042F0"/>
    <w:rsid w:val="00F11A11"/>
    <w:rsid w:val="00F1701C"/>
    <w:rsid w:val="00F20752"/>
    <w:rsid w:val="00F20FA4"/>
    <w:rsid w:val="00F57F57"/>
    <w:rsid w:val="00F60C45"/>
    <w:rsid w:val="00F64720"/>
    <w:rsid w:val="00F715A1"/>
    <w:rsid w:val="00F803EA"/>
    <w:rsid w:val="00F853CF"/>
    <w:rsid w:val="00F9690F"/>
    <w:rsid w:val="00FA668B"/>
    <w:rsid w:val="00FB1841"/>
    <w:rsid w:val="00FB24CA"/>
    <w:rsid w:val="00FC2021"/>
    <w:rsid w:val="00FC3FB8"/>
    <w:rsid w:val="00FC5FAC"/>
    <w:rsid w:val="00FD42FC"/>
    <w:rsid w:val="00FE3B92"/>
    <w:rsid w:val="00FE55AD"/>
    <w:rsid w:val="00FE7B1C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60"/>
    <w:pPr>
      <w:spacing w:before="120" w:line="240" w:lineRule="auto"/>
      <w:jc w:val="both"/>
    </w:pPr>
    <w:rPr>
      <w:rFonts w:ascii="Tahoma" w:hAnsi="Tahoma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52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D7BB9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B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66D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2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D28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D28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5273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34FDC"/>
    <w:pPr>
      <w:ind w:left="720"/>
      <w:contextualSpacing/>
    </w:pPr>
  </w:style>
  <w:style w:type="paragraph" w:customStyle="1" w:styleId="Default">
    <w:name w:val="Default"/>
    <w:rsid w:val="00F038D5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85F82"/>
    <w:rPr>
      <w:rFonts w:ascii="Tahoma" w:hAnsi="Tahoma"/>
      <w:sz w:val="20"/>
      <w:lang w:val="ca-ES"/>
    </w:rPr>
  </w:style>
  <w:style w:type="paragraph" w:customStyle="1" w:styleId="Estilo1">
    <w:name w:val="Estilo1"/>
    <w:basedOn w:val="Normal"/>
    <w:qFormat/>
    <w:rsid w:val="00556C47"/>
    <w:pPr>
      <w:spacing w:after="120"/>
    </w:pPr>
    <w:rPr>
      <w:rFonts w:asciiTheme="minorHAnsi" w:eastAsia="Times New Roman" w:hAnsiTheme="minorHAnsi" w:cs="Times New Roman"/>
      <w:szCs w:val="20"/>
      <w:lang w:val="es-ES_tradnl" w:eastAsia="es-ES"/>
    </w:rPr>
  </w:style>
  <w:style w:type="character" w:customStyle="1" w:styleId="Ninguno">
    <w:name w:val="Ninguno"/>
    <w:rsid w:val="00556C47"/>
  </w:style>
  <w:style w:type="character" w:customStyle="1" w:styleId="Hyperlink0">
    <w:name w:val="Hyperlink.0"/>
    <w:basedOn w:val="Ninguno"/>
    <w:rsid w:val="00556C47"/>
    <w:rPr>
      <w:rFonts w:ascii="Noto Sans" w:eastAsia="Noto Sans" w:hAnsi="Noto Sans" w:cs="Noto Sans"/>
      <w:color w:val="0000FF"/>
      <w:sz w:val="22"/>
      <w:szCs w:val="22"/>
      <w:u w:val="single" w:color="0000FF"/>
    </w:rPr>
  </w:style>
  <w:style w:type="paragraph" w:styleId="Textoindependiente">
    <w:name w:val="Body Text"/>
    <w:basedOn w:val="Normal"/>
    <w:link w:val="TextoindependienteCar"/>
    <w:uiPriority w:val="1"/>
    <w:qFormat/>
    <w:rsid w:val="00EA05CD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 w:cs="Calibri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5CD"/>
    <w:rPr>
      <w:rFonts w:ascii="Calibri" w:eastAsia="Calibri" w:hAnsi="Calibri" w:cs="Calibri"/>
      <w:sz w:val="20"/>
      <w:szCs w:val="20"/>
    </w:rPr>
  </w:style>
  <w:style w:type="paragraph" w:customStyle="1" w:styleId="Contenidodelatabla">
    <w:name w:val="Contenido de la tabla"/>
    <w:basedOn w:val="Normal"/>
    <w:rsid w:val="009861A3"/>
    <w:pPr>
      <w:suppressLineNumbers/>
      <w:suppressAutoHyphens/>
      <w:spacing w:before="0" w:line="276" w:lineRule="auto"/>
      <w:jc w:val="left"/>
    </w:pPr>
    <w:rPr>
      <w:rFonts w:ascii="Calibri" w:eastAsia="Calibri" w:hAnsi="Calibri" w:cs="Calibri"/>
      <w:sz w:val="22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7E0794"/>
    <w:rPr>
      <w:color w:val="5F5F5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745B0"/>
    <w:rPr>
      <w:color w:val="800080"/>
      <w:u w:val="single"/>
    </w:rPr>
  </w:style>
  <w:style w:type="paragraph" w:customStyle="1" w:styleId="xl64">
    <w:name w:val="xl64"/>
    <w:basedOn w:val="Normal"/>
    <w:rsid w:val="002745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6">
    <w:name w:val="xl6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67">
    <w:name w:val="xl6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68">
    <w:name w:val="xl6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69">
    <w:name w:val="xl6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0">
    <w:name w:val="xl7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1">
    <w:name w:val="xl7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2">
    <w:name w:val="xl7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4">
    <w:name w:val="xl7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75">
    <w:name w:val="xl7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6">
    <w:name w:val="xl7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7">
    <w:name w:val="xl7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8">
    <w:name w:val="xl7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9">
    <w:name w:val="xl7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0">
    <w:name w:val="xl8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1">
    <w:name w:val="xl8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82">
    <w:name w:val="xl8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3">
    <w:name w:val="xl8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  <w:textAlignment w:val="center"/>
    </w:pPr>
    <w:rPr>
      <w:rFonts w:ascii="Calibri" w:eastAsia="Times New Roman" w:hAnsi="Calibri" w:cs="Times New Roman"/>
      <w:b/>
      <w:bCs/>
      <w:color w:val="FFFFFF"/>
      <w:szCs w:val="20"/>
      <w:lang w:val="es-ES" w:eastAsia="es-ES"/>
    </w:rPr>
  </w:style>
  <w:style w:type="paragraph" w:customStyle="1" w:styleId="xl84">
    <w:name w:val="xl8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85">
    <w:name w:val="xl8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ymbol" w:eastAsia="Times New Roman" w:hAnsi="Symbol" w:cs="Times New Roman"/>
      <w:szCs w:val="20"/>
      <w:lang w:val="es-ES" w:eastAsia="es-ES"/>
    </w:rPr>
  </w:style>
  <w:style w:type="paragraph" w:customStyle="1" w:styleId="xl86">
    <w:name w:val="xl8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87">
    <w:name w:val="xl8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88">
    <w:name w:val="xl8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89">
    <w:name w:val="xl8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90">
    <w:name w:val="xl9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91">
    <w:name w:val="xl9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93">
    <w:name w:val="xl9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94">
    <w:name w:val="xl9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5">
    <w:name w:val="xl9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7">
    <w:name w:val="xl9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8">
    <w:name w:val="xl9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9">
    <w:name w:val="xl9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8"/>
      <w:szCs w:val="18"/>
      <w:lang w:val="es-ES" w:eastAsia="es-ES"/>
    </w:rPr>
  </w:style>
  <w:style w:type="paragraph" w:customStyle="1" w:styleId="xl100">
    <w:name w:val="xl10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8"/>
      <w:szCs w:val="18"/>
      <w:lang w:val="es-ES" w:eastAsia="es-ES"/>
    </w:rPr>
  </w:style>
  <w:style w:type="paragraph" w:customStyle="1" w:styleId="xl102">
    <w:name w:val="xl10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3">
    <w:name w:val="xl10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4">
    <w:name w:val="xl10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5">
    <w:name w:val="xl10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06">
    <w:name w:val="xl10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107">
    <w:name w:val="xl10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val="es-ES" w:eastAsia="es-ES"/>
    </w:rPr>
  </w:style>
  <w:style w:type="paragraph" w:customStyle="1" w:styleId="xl108">
    <w:name w:val="xl10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val="es-ES" w:eastAsia="es-ES"/>
    </w:rPr>
  </w:style>
  <w:style w:type="paragraph" w:customStyle="1" w:styleId="xl109">
    <w:name w:val="xl10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0">
    <w:name w:val="xl11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val="es-ES" w:eastAsia="es-ES"/>
    </w:rPr>
  </w:style>
  <w:style w:type="paragraph" w:customStyle="1" w:styleId="xl111">
    <w:name w:val="xl11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2">
    <w:name w:val="xl11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13">
    <w:name w:val="xl11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14">
    <w:name w:val="xl11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5">
    <w:name w:val="xl11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6">
    <w:name w:val="xl11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7">
    <w:name w:val="xl11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37D7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8">
    <w:name w:val="xl11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Cs w:val="20"/>
      <w:u w:val="single"/>
      <w:lang w:val="es-ES" w:eastAsia="es-ES"/>
    </w:rPr>
  </w:style>
  <w:style w:type="paragraph" w:customStyle="1" w:styleId="xl119">
    <w:name w:val="xl11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120">
    <w:name w:val="xl12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1">
    <w:name w:val="xl12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character" w:customStyle="1" w:styleId="w8qarf">
    <w:name w:val="w8qarf"/>
    <w:basedOn w:val="Fuentedeprrafopredeter"/>
    <w:rsid w:val="00765552"/>
  </w:style>
  <w:style w:type="character" w:customStyle="1" w:styleId="lrzxr">
    <w:name w:val="lrzxr"/>
    <w:basedOn w:val="Fuentedeprrafopredeter"/>
    <w:rsid w:val="00765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60"/>
    <w:pPr>
      <w:spacing w:before="120" w:line="240" w:lineRule="auto"/>
      <w:jc w:val="both"/>
    </w:pPr>
    <w:rPr>
      <w:rFonts w:ascii="Tahoma" w:hAnsi="Tahoma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52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D7BB9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BB9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B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D7B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66D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66D2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2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D28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D28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5273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34FDC"/>
    <w:pPr>
      <w:ind w:left="720"/>
      <w:contextualSpacing/>
    </w:pPr>
  </w:style>
  <w:style w:type="paragraph" w:customStyle="1" w:styleId="Default">
    <w:name w:val="Default"/>
    <w:rsid w:val="00F038D5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85F82"/>
    <w:rPr>
      <w:rFonts w:ascii="Tahoma" w:hAnsi="Tahoma"/>
      <w:sz w:val="20"/>
      <w:lang w:val="ca-ES"/>
    </w:rPr>
  </w:style>
  <w:style w:type="paragraph" w:customStyle="1" w:styleId="Estilo1">
    <w:name w:val="Estilo1"/>
    <w:basedOn w:val="Normal"/>
    <w:qFormat/>
    <w:rsid w:val="00556C47"/>
    <w:pPr>
      <w:spacing w:after="120"/>
    </w:pPr>
    <w:rPr>
      <w:rFonts w:asciiTheme="minorHAnsi" w:eastAsia="Times New Roman" w:hAnsiTheme="minorHAnsi" w:cs="Times New Roman"/>
      <w:szCs w:val="20"/>
      <w:lang w:val="es-ES_tradnl" w:eastAsia="es-ES"/>
    </w:rPr>
  </w:style>
  <w:style w:type="character" w:customStyle="1" w:styleId="Ninguno">
    <w:name w:val="Ninguno"/>
    <w:rsid w:val="00556C47"/>
  </w:style>
  <w:style w:type="character" w:customStyle="1" w:styleId="Hyperlink0">
    <w:name w:val="Hyperlink.0"/>
    <w:basedOn w:val="Ninguno"/>
    <w:rsid w:val="00556C47"/>
    <w:rPr>
      <w:rFonts w:ascii="Noto Sans" w:eastAsia="Noto Sans" w:hAnsi="Noto Sans" w:cs="Noto Sans"/>
      <w:color w:val="0000FF"/>
      <w:sz w:val="22"/>
      <w:szCs w:val="22"/>
      <w:u w:val="single" w:color="0000FF"/>
    </w:rPr>
  </w:style>
  <w:style w:type="paragraph" w:styleId="Textoindependiente">
    <w:name w:val="Body Text"/>
    <w:basedOn w:val="Normal"/>
    <w:link w:val="TextoindependienteCar"/>
    <w:uiPriority w:val="1"/>
    <w:qFormat/>
    <w:rsid w:val="00EA05CD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 w:cs="Calibri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5CD"/>
    <w:rPr>
      <w:rFonts w:ascii="Calibri" w:eastAsia="Calibri" w:hAnsi="Calibri" w:cs="Calibri"/>
      <w:sz w:val="20"/>
      <w:szCs w:val="20"/>
    </w:rPr>
  </w:style>
  <w:style w:type="paragraph" w:customStyle="1" w:styleId="Contenidodelatabla">
    <w:name w:val="Contenido de la tabla"/>
    <w:basedOn w:val="Normal"/>
    <w:rsid w:val="009861A3"/>
    <w:pPr>
      <w:suppressLineNumbers/>
      <w:suppressAutoHyphens/>
      <w:spacing w:before="0" w:line="276" w:lineRule="auto"/>
      <w:jc w:val="left"/>
    </w:pPr>
    <w:rPr>
      <w:rFonts w:ascii="Calibri" w:eastAsia="Calibri" w:hAnsi="Calibri" w:cs="Calibri"/>
      <w:sz w:val="22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7E0794"/>
    <w:rPr>
      <w:color w:val="5F5F5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745B0"/>
    <w:rPr>
      <w:color w:val="800080"/>
      <w:u w:val="single"/>
    </w:rPr>
  </w:style>
  <w:style w:type="paragraph" w:customStyle="1" w:styleId="xl64">
    <w:name w:val="xl64"/>
    <w:basedOn w:val="Normal"/>
    <w:rsid w:val="002745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6">
    <w:name w:val="xl6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67">
    <w:name w:val="xl6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68">
    <w:name w:val="xl6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69">
    <w:name w:val="xl6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0">
    <w:name w:val="xl7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1">
    <w:name w:val="xl7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2">
    <w:name w:val="xl7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4">
    <w:name w:val="xl7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75">
    <w:name w:val="xl7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6">
    <w:name w:val="xl7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77">
    <w:name w:val="xl7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8">
    <w:name w:val="xl7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79">
    <w:name w:val="xl7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0">
    <w:name w:val="xl8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1">
    <w:name w:val="xl8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82">
    <w:name w:val="xl8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83">
    <w:name w:val="xl8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  <w:textAlignment w:val="center"/>
    </w:pPr>
    <w:rPr>
      <w:rFonts w:ascii="Calibri" w:eastAsia="Times New Roman" w:hAnsi="Calibri" w:cs="Times New Roman"/>
      <w:b/>
      <w:bCs/>
      <w:color w:val="FFFFFF"/>
      <w:szCs w:val="20"/>
      <w:lang w:val="es-ES" w:eastAsia="es-ES"/>
    </w:rPr>
  </w:style>
  <w:style w:type="paragraph" w:customStyle="1" w:styleId="xl84">
    <w:name w:val="xl8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85">
    <w:name w:val="xl8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ymbol" w:eastAsia="Times New Roman" w:hAnsi="Symbol" w:cs="Times New Roman"/>
      <w:szCs w:val="20"/>
      <w:lang w:val="es-ES" w:eastAsia="es-ES"/>
    </w:rPr>
  </w:style>
  <w:style w:type="paragraph" w:customStyle="1" w:styleId="xl86">
    <w:name w:val="xl8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87">
    <w:name w:val="xl8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88">
    <w:name w:val="xl8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89">
    <w:name w:val="xl8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90">
    <w:name w:val="xl9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Cs w:val="20"/>
      <w:lang w:val="es-ES" w:eastAsia="es-ES"/>
    </w:rPr>
  </w:style>
  <w:style w:type="paragraph" w:customStyle="1" w:styleId="xl91">
    <w:name w:val="xl9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Cs w:val="20"/>
      <w:lang w:val="es-ES" w:eastAsia="es-ES"/>
    </w:rPr>
  </w:style>
  <w:style w:type="paragraph" w:customStyle="1" w:styleId="xl93">
    <w:name w:val="xl9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s-ES" w:eastAsia="es-ES"/>
    </w:rPr>
  </w:style>
  <w:style w:type="paragraph" w:customStyle="1" w:styleId="xl94">
    <w:name w:val="xl9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5">
    <w:name w:val="xl9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7">
    <w:name w:val="xl9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8">
    <w:name w:val="xl9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99">
    <w:name w:val="xl9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8"/>
      <w:szCs w:val="18"/>
      <w:lang w:val="es-ES" w:eastAsia="es-ES"/>
    </w:rPr>
  </w:style>
  <w:style w:type="paragraph" w:customStyle="1" w:styleId="xl100">
    <w:name w:val="xl10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8"/>
      <w:szCs w:val="18"/>
      <w:lang w:val="es-ES" w:eastAsia="es-ES"/>
    </w:rPr>
  </w:style>
  <w:style w:type="paragraph" w:customStyle="1" w:styleId="xl102">
    <w:name w:val="xl10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3">
    <w:name w:val="xl10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4">
    <w:name w:val="xl10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05">
    <w:name w:val="xl10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06">
    <w:name w:val="xl10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107">
    <w:name w:val="xl10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val="es-ES" w:eastAsia="es-ES"/>
    </w:rPr>
  </w:style>
  <w:style w:type="paragraph" w:customStyle="1" w:styleId="xl108">
    <w:name w:val="xl10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val="es-ES" w:eastAsia="es-ES"/>
    </w:rPr>
  </w:style>
  <w:style w:type="paragraph" w:customStyle="1" w:styleId="xl109">
    <w:name w:val="xl10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0">
    <w:name w:val="xl11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7CE" w:fill="137D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val="es-ES" w:eastAsia="es-ES"/>
    </w:rPr>
  </w:style>
  <w:style w:type="paragraph" w:customStyle="1" w:styleId="xl111">
    <w:name w:val="xl11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2">
    <w:name w:val="xl112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137D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13">
    <w:name w:val="xl113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Cs w:val="20"/>
      <w:lang w:val="es-ES" w:eastAsia="es-ES"/>
    </w:rPr>
  </w:style>
  <w:style w:type="paragraph" w:customStyle="1" w:styleId="xl114">
    <w:name w:val="xl114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5">
    <w:name w:val="xl115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BD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6">
    <w:name w:val="xl116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17">
    <w:name w:val="xl117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37D7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18">
    <w:name w:val="xl118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FF"/>
      <w:szCs w:val="20"/>
      <w:u w:val="single"/>
      <w:lang w:val="es-ES" w:eastAsia="es-ES"/>
    </w:rPr>
  </w:style>
  <w:style w:type="paragraph" w:customStyle="1" w:styleId="xl119">
    <w:name w:val="xl119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xl120">
    <w:name w:val="xl120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121">
    <w:name w:val="xl121"/>
    <w:basedOn w:val="Normal"/>
    <w:rsid w:val="0027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character" w:customStyle="1" w:styleId="w8qarf">
    <w:name w:val="w8qarf"/>
    <w:basedOn w:val="Fuentedeprrafopredeter"/>
    <w:rsid w:val="00765552"/>
  </w:style>
  <w:style w:type="character" w:customStyle="1" w:styleId="lrzxr">
    <w:name w:val="lrzxr"/>
    <w:basedOn w:val="Fuentedeprrafopredeter"/>
    <w:rsid w:val="0076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DD84-EB64-4FFC-86C5-E5F09E1E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Vallespir Riera</dc:creator>
  <cp:lastModifiedBy>Gabriel Mercadal Brito</cp:lastModifiedBy>
  <cp:revision>53</cp:revision>
  <cp:lastPrinted>2026-05-28T11:09:00Z</cp:lastPrinted>
  <dcterms:created xsi:type="dcterms:W3CDTF">2026-03-05T08:15:00Z</dcterms:created>
  <dcterms:modified xsi:type="dcterms:W3CDTF">2026-06-05T05:04:00Z</dcterms:modified>
</cp:coreProperties>
</file>